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069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678"/>
        <w:gridCol w:w="8817"/>
      </w:tblGrid>
      <w:tr w:rsidR="00D71EA4" w:rsidRPr="00EE1122" w:rsidTr="00D71EA4">
        <w:trPr>
          <w:trHeight w:val="2117"/>
        </w:trPr>
        <w:tc>
          <w:tcPr>
            <w:tcW w:w="2376" w:type="dxa"/>
            <w:tcBorders>
              <w:tl2br w:val="single" w:sz="4" w:space="0" w:color="auto"/>
            </w:tcBorders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bookmarkStart w:id="0" w:name="_GoBack"/>
            <w:bookmarkEnd w:id="0"/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678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USVOJENOST KEMIJSKIH KONCEPATA</w:t>
            </w:r>
          </w:p>
          <w:p w:rsidR="00D71EA4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Usv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ojenost prirodoslovnih/kemijskih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koncepata što podrazumijeva: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poznavanje temeljnih 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prirodoslovnih/kemijskih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pojmova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objašnjavanje temeljnih 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procesa i pojava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objašnjavanj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e međusobnog djelovanja tvari i djelovanja tvari na živa bića</w:t>
            </w:r>
          </w:p>
          <w:p w:rsidR="00D71EA4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primjena znanja i rješavanje problemskih zadataka  s pomoću usvojenog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8817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:rsidR="00D71EA4" w:rsidRPr="00A849F4" w:rsidRDefault="00D71EA4" w:rsidP="00D71EA4">
            <w:pPr>
              <w:spacing w:after="0" w:line="240" w:lineRule="auto"/>
              <w:rPr>
                <w:sz w:val="18"/>
                <w:szCs w:val="18"/>
              </w:rPr>
            </w:pPr>
            <w:r w:rsidRPr="00A849F4">
              <w:rPr>
                <w:sz w:val="18"/>
                <w:szCs w:val="18"/>
              </w:rPr>
              <w:t>Stečene vještine i sposobnosti te praktična primjena teoretskoga znanja što podrazumijeva: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vještinu izvođenja praktičnih radova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razvijenost istraživačkih vještina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 xml:space="preserve">- prikazivanje i tumačenje rezultata istraživanja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korištenje različitih izvora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razumijevanje sadržaja znanosti i kartiranje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- rješavanje problema temeljem uvježbanih modela ili uočavanje pogreški i predlaganje vlastitih rješenja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(npr. izvođenje praktičnih radova, izrada modela, prouča</w:t>
            </w:r>
            <w:r w:rsidR="00100A40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vanje prirodnih procesa</w:t>
            </w:r>
            <w:r w:rsidRPr="00EE1122"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  <w:t>, prezentacije, referati, plakati, seminarski radovi, oblikovanje konceptne mape i drugih grafičkih organizatora …)</w:t>
            </w:r>
          </w:p>
        </w:tc>
      </w:tr>
      <w:tr w:rsidR="00D71EA4" w:rsidRPr="00EE1122" w:rsidTr="00D71EA4">
        <w:trPr>
          <w:trHeight w:hRule="exact" w:val="234"/>
        </w:trPr>
        <w:tc>
          <w:tcPr>
            <w:tcW w:w="2376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  <w:t>Učenik:</w:t>
            </w:r>
          </w:p>
        </w:tc>
      </w:tr>
      <w:tr w:rsidR="00D71EA4" w:rsidRPr="00EE1122" w:rsidTr="00D71EA4">
        <w:trPr>
          <w:trHeight w:hRule="exact" w:val="636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NEDOVOLJAN (1)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prepoznaje temeljne pojmove ključne za izgradnju temeljnih prirodoslovnih/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kemijskih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koncepata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izvodi zadani praktični rad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 sudjeluje u istraživanju niti koristi dodatne izvore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usuglašena pravila za kartiranje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zanemaruje obveze iz domaćeg uratka</w:t>
            </w:r>
          </w:p>
        </w:tc>
      </w:tr>
      <w:tr w:rsidR="00D71EA4" w:rsidRPr="00EE1122" w:rsidTr="00D71EA4">
        <w:trPr>
          <w:trHeight w:val="1405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reproducira i prepoznaje temeljne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pojmove, ali slabo uv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iđa povezanost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opisuje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pojave i procese nejasno i bez dubljeg razumijevanja, a obrazlaže površno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navodi samo poznate primjere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nabraja faze nekog procesa, ali ne može ga samostalno opisati i izvesti zaključke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znanje primjenjuje slabo i nesigurno uz pomoć učitelja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treba kontinuiranu pomoć pri izvođenju praktičnog rada i provođenju istraživanja, ali pokazuje trud u primjeni osnovnih pravila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ništa ne može potkrijepiti argumentima, a opažanja su manjkava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 katkad  izrazi vlastito mišljenje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vrlo slabo se služi dodatnim izvorima znanja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djelomično točno prikazuje rezultate istraživanja, a tumačenja rezultata su jako manjkava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 glavni koncept nije jasno naglašen te su navedene nepotrebne informacije, poveznice nisu uvijek u pravom smjeru, a riječi  povezivanja ne objašnjavaju odnose između pojmova, izgled neuredan s malo dopadljivog </w:t>
            </w:r>
          </w:p>
        </w:tc>
      </w:tr>
      <w:tr w:rsidR="00D71EA4" w:rsidRPr="00EE1122" w:rsidTr="00D71EA4">
        <w:trPr>
          <w:trHeight w:val="1454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uglavnom razumije obrađene programske sadržaje, ali ih ne primjenjuje u novoj situaciji niti potkrepljuje vlastitim primjerima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nesiguran u objašnjavanju uzročno-po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sljedičnih veza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rješavanju problemskih zadataka i prikazivanju međuodnosa treba pojačano usmjeravanje i pomoć učitelja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nedovoljno samostalno izvodi praktične radove, ali rado u njima sudjeluje te nastoji oponašati druge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nedovoljno samostalno provodi istraživanje i primjenjuje usvojeno teorijsko znanje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vidljivi su propusti u opažanju, a u raspravama sudjeluje samo povremeno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rezultate istraživanja prikazuje i argumentira površno i nesigurno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uz pomoć prepoznaje/postavlja istraživačka pitanja i služi se dodatnom literaturom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nazire se glavni koncept uz malo nepotrebnih informacija, većina poveznica je u pravom smjeru, a riječi povezivanja bar djelomično objašnjavaju odnose između pojmova, izgled prilično uredan uz manje iznimaka </w:t>
            </w:r>
          </w:p>
        </w:tc>
      </w:tr>
      <w:tr w:rsidR="00D71EA4" w:rsidRPr="00EE1122" w:rsidTr="00D71EA4"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VRLO DOBAR (4)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 potpunosti samostalno izlaže naučeno </w:t>
            </w:r>
          </w:p>
          <w:p w:rsidR="00D71EA4" w:rsidRPr="00EE1122" w:rsidRDefault="00D71EA4" w:rsidP="00D71EA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NewRomanPSMT"/>
                <w:sz w:val="17"/>
                <w:szCs w:val="17"/>
                <w:highlight w:val="yellow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razumije usvojeno gradivo, služi se usvojenim znanjem i navodi vlastite primjere te logično obrazlaže prirodne zakonitosti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povezuje nastavne sadržaje i svakodnevni život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problemske zadatke te objašnjava 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kemijske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procese te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uzročno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r w:rsidR="00100A40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posljedične veze 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precizno izvodi praktične radove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 potpunosti poštuje pravila provođenja istraživanja slijedeći zadane etape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rezultate istraživanja samostalno prikazuje grafički, analizira ih, izvodi zaključke i prezentira rezultate rada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uspješno opaža te često sudjeluje u raspravama i interpretacijama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odabire adekvatnu literaturu i njome se služi 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kod kartiranja znanja glavni se koncept lako identificira uz mali broj nepotrebnih informacija, većina poveznica povezuje pojmove ispravno, a riječi povezivanja većinom dobro objašnjavaju odnose između pojmova, prikaz ima vizualnu privlačnost </w:t>
            </w:r>
          </w:p>
        </w:tc>
      </w:tr>
      <w:tr w:rsidR="00D71EA4" w:rsidRPr="00EE1122" w:rsidTr="00D71EA4">
        <w:trPr>
          <w:trHeight w:val="1892"/>
        </w:trPr>
        <w:tc>
          <w:tcPr>
            <w:tcW w:w="2376" w:type="dxa"/>
            <w:shd w:val="clear" w:color="auto" w:fill="FDE9D9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678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usvojeno znanje primjenjuje u novim situacijama i na složenijim primjerima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uspješno korelira usvojeno sa srodnim gradivom te uspješno  primjenjuje stečeno znanje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rješava najsloženije problemske zadatke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uočava i tumači uzročno - posljedične veze i međuodnose  navodeći vlastite primjere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8817" w:type="dxa"/>
          </w:tcPr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samostalno osmišljava praktične radove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pokazuje originalnost i kreativnost u izvođenju praktičnih radova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samostalno osmišljava istraživanja temeljem samostalno postavljenih istraživačkih pitanja, a rezultate rada kreativno prikazuje i temeljito argumentira uočavajući povezanost promatranih promjena s usvojenim nastavnim sadržajima i svakodnevnim životom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- sustavno sudjeluje u raspravama i interpretacijama </w:t>
            </w:r>
          </w:p>
          <w:p w:rsidR="00D71EA4" w:rsidRPr="00EE1122" w:rsidRDefault="00D71EA4" w:rsidP="00D71EA4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 procjenjuje točnost podataka u dodatnoj literaturi, ali provjerava i točnost vlastitih pretpostavki</w:t>
            </w:r>
            <w:r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                                             -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  <w:r w:rsidR="003C7F08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-</w:t>
            </w:r>
            <w:r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>kod kartiranja znanja glavni se koncept lako identificira, poveznice točno povezuju pojmove, a riječi povezivanja točno opisuju odnose između svakog pojma, uočava se logičan raspored bitnih informacija, a prikaz je jednostavan za čitanje uz veliku vizualnu privlačnost</w:t>
            </w:r>
          </w:p>
        </w:tc>
      </w:tr>
    </w:tbl>
    <w:p w:rsidR="00EE1122" w:rsidRPr="00355B53" w:rsidRDefault="00EE1122" w:rsidP="00EE1122">
      <w:pPr>
        <w:spacing w:after="0" w:line="240" w:lineRule="auto"/>
        <w:rPr>
          <w:sz w:val="2"/>
        </w:rPr>
      </w:pPr>
    </w:p>
    <w:p w:rsidR="00EE1122" w:rsidRPr="00EE1122" w:rsidRDefault="00EE1122" w:rsidP="00EE1122">
      <w:pPr>
        <w:rPr>
          <w:sz w:val="6"/>
        </w:rPr>
      </w:pPr>
    </w:p>
    <w:sectPr w:rsidR="00EE1122" w:rsidRPr="00EE1122" w:rsidSect="00355B53">
      <w:headerReference w:type="default" r:id="rId7"/>
      <w:pgSz w:w="16838" w:h="11906" w:orient="landscape"/>
      <w:pgMar w:top="510" w:right="794" w:bottom="51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61A" w:rsidRDefault="0025461A" w:rsidP="00B6127B">
      <w:pPr>
        <w:spacing w:after="0" w:line="240" w:lineRule="auto"/>
      </w:pPr>
      <w:r>
        <w:separator/>
      </w:r>
    </w:p>
  </w:endnote>
  <w:endnote w:type="continuationSeparator" w:id="0">
    <w:p w:rsidR="0025461A" w:rsidRDefault="0025461A" w:rsidP="00B6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61A" w:rsidRDefault="0025461A" w:rsidP="00B6127B">
      <w:pPr>
        <w:spacing w:after="0" w:line="240" w:lineRule="auto"/>
      </w:pPr>
      <w:r>
        <w:separator/>
      </w:r>
    </w:p>
  </w:footnote>
  <w:footnote w:type="continuationSeparator" w:id="0">
    <w:p w:rsidR="0025461A" w:rsidRDefault="0025461A" w:rsidP="00B61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27B" w:rsidRDefault="00B6127B" w:rsidP="00B6127B">
    <w:pPr>
      <w:pStyle w:val="NormalWeb"/>
    </w:pPr>
    <w:r>
      <w:t xml:space="preserve">                                                                       KRITERIJ</w:t>
    </w:r>
    <w:r w:rsidR="009A1E54">
      <w:t>I</w:t>
    </w:r>
    <w:r>
      <w:t xml:space="preserve"> ZA NASTAVNI PREDMET KEMIJA</w:t>
    </w:r>
  </w:p>
  <w:p w:rsidR="00B6127B" w:rsidRDefault="00B612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22"/>
    <w:rsid w:val="00000CC1"/>
    <w:rsid w:val="00087AB9"/>
    <w:rsid w:val="00100A40"/>
    <w:rsid w:val="0010774F"/>
    <w:rsid w:val="001A3EFF"/>
    <w:rsid w:val="0025461A"/>
    <w:rsid w:val="002558DF"/>
    <w:rsid w:val="00287BBB"/>
    <w:rsid w:val="00355B53"/>
    <w:rsid w:val="003C7F08"/>
    <w:rsid w:val="005629E3"/>
    <w:rsid w:val="009A1E54"/>
    <w:rsid w:val="00A849F4"/>
    <w:rsid w:val="00B6127B"/>
    <w:rsid w:val="00C238E5"/>
    <w:rsid w:val="00D442B2"/>
    <w:rsid w:val="00D71EA4"/>
    <w:rsid w:val="00D770FA"/>
    <w:rsid w:val="00E35533"/>
    <w:rsid w:val="00E65406"/>
    <w:rsid w:val="00EE1122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EA383-E53D-4DB8-B13B-9C84356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B"/>
  </w:style>
  <w:style w:type="paragraph" w:styleId="Footer">
    <w:name w:val="footer"/>
    <w:basedOn w:val="Normal"/>
    <w:link w:val="FooterChar"/>
    <w:uiPriority w:val="99"/>
    <w:unhideWhenUsed/>
    <w:rsid w:val="00B6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B"/>
  </w:style>
  <w:style w:type="paragraph" w:styleId="NormalWeb">
    <w:name w:val="Normal (Web)"/>
    <w:basedOn w:val="Normal"/>
    <w:uiPriority w:val="99"/>
    <w:semiHidden/>
    <w:unhideWhenUsed/>
    <w:rsid w:val="00B6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C1A7-0058-4F80-BB36-FAE4E6D6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Begić</dc:creator>
  <cp:lastModifiedBy>Ružica Žuvela</cp:lastModifiedBy>
  <cp:revision>2</cp:revision>
  <dcterms:created xsi:type="dcterms:W3CDTF">2020-09-29T06:15:00Z</dcterms:created>
  <dcterms:modified xsi:type="dcterms:W3CDTF">2020-09-29T06:15:00Z</dcterms:modified>
</cp:coreProperties>
</file>