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KLASA:602-02/</w:t>
      </w:r>
      <w:r w:rsidR="003456EE">
        <w:rPr>
          <w:bCs w:val="0"/>
          <w:szCs w:val="24"/>
          <w:lang w:val="hr-HR"/>
        </w:rPr>
        <w:t>2</w:t>
      </w:r>
      <w:r w:rsidR="00441E9A">
        <w:rPr>
          <w:bCs w:val="0"/>
          <w:szCs w:val="24"/>
          <w:lang w:val="hr-HR"/>
        </w:rPr>
        <w:t>2</w:t>
      </w:r>
      <w:r w:rsidRPr="006870A4">
        <w:rPr>
          <w:bCs w:val="0"/>
          <w:szCs w:val="24"/>
          <w:lang w:val="hr-HR"/>
        </w:rPr>
        <w:t>-01-</w:t>
      </w:r>
      <w:r w:rsidR="009F502F">
        <w:rPr>
          <w:bCs w:val="0"/>
          <w:szCs w:val="24"/>
          <w:lang w:val="hr-HR"/>
        </w:rPr>
        <w:t>155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URBROJ:2138-23-01/</w:t>
      </w:r>
      <w:r w:rsidR="003456EE">
        <w:rPr>
          <w:bCs w:val="0"/>
          <w:szCs w:val="24"/>
          <w:lang w:val="hr-HR"/>
        </w:rPr>
        <w:t>2</w:t>
      </w:r>
      <w:r w:rsidR="00441E9A">
        <w:rPr>
          <w:bCs w:val="0"/>
          <w:szCs w:val="24"/>
          <w:lang w:val="hr-HR"/>
        </w:rPr>
        <w:t>2</w:t>
      </w:r>
      <w:r w:rsidRPr="006870A4">
        <w:rPr>
          <w:bCs w:val="0"/>
          <w:szCs w:val="24"/>
          <w:lang w:val="hr-HR"/>
        </w:rPr>
        <w:t>-</w:t>
      </w:r>
      <w:r w:rsidR="003456EE">
        <w:rPr>
          <w:bCs w:val="0"/>
          <w:szCs w:val="24"/>
          <w:lang w:val="hr-HR"/>
        </w:rPr>
        <w:t>1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441E9A">
        <w:rPr>
          <w:b w:val="0"/>
          <w:iCs/>
          <w:szCs w:val="24"/>
        </w:rPr>
        <w:t>27</w:t>
      </w:r>
      <w:r w:rsidR="003456EE">
        <w:rPr>
          <w:b w:val="0"/>
          <w:iCs/>
          <w:szCs w:val="24"/>
        </w:rPr>
        <w:t xml:space="preserve">. </w:t>
      </w:r>
      <w:r w:rsidR="00441E9A">
        <w:rPr>
          <w:b w:val="0"/>
          <w:iCs/>
          <w:szCs w:val="24"/>
        </w:rPr>
        <w:t>rujna</w:t>
      </w:r>
      <w:r w:rsidRPr="006870A4">
        <w:rPr>
          <w:b w:val="0"/>
          <w:iCs/>
          <w:szCs w:val="24"/>
        </w:rPr>
        <w:t xml:space="preserve">  20</w:t>
      </w:r>
      <w:r w:rsidR="009C3227">
        <w:rPr>
          <w:b w:val="0"/>
          <w:iCs/>
          <w:szCs w:val="24"/>
        </w:rPr>
        <w:t>2</w:t>
      </w:r>
      <w:r w:rsidR="00441E9A">
        <w:rPr>
          <w:b w:val="0"/>
          <w:iCs/>
          <w:szCs w:val="24"/>
        </w:rPr>
        <w:t>2</w:t>
      </w:r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2214B7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87/08, 86/09, 92/10, 105/10, 90/11, 16/12, 86/12, 94/13, 152/14, 7/17 i 68/18</w:t>
      </w:r>
      <w:r w:rsidR="004326B2" w:rsidRPr="006870A4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ravnatelj Osnovne škole Petra Kanavelića Korčula, Ulica dr. Ante Starčevića 1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za popunu radnih mjesta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7D1247" w:rsidRDefault="007D1247" w:rsidP="007D124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Učitelj/ica matematike – na određeno</w:t>
      </w:r>
      <w:r w:rsidR="0033168E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puno radno vrijeme od 40 sati  ukupnog tjednog radnog vremena, do povratka zaposleni</w:t>
      </w:r>
      <w:r w:rsidR="009F502F">
        <w:rPr>
          <w:sz w:val="24"/>
          <w:szCs w:val="24"/>
          <w:lang w:val="de-DE"/>
        </w:rPr>
        <w:t>ca</w:t>
      </w:r>
      <w:bookmarkStart w:id="0" w:name="_GoBack"/>
      <w:bookmarkEnd w:id="0"/>
      <w:r>
        <w:rPr>
          <w:sz w:val="24"/>
          <w:szCs w:val="24"/>
          <w:lang w:val="de-DE"/>
        </w:rPr>
        <w:t xml:space="preserve"> s </w:t>
      </w:r>
      <w:r w:rsidR="00A61C74">
        <w:rPr>
          <w:sz w:val="24"/>
          <w:szCs w:val="24"/>
          <w:lang w:val="de-DE"/>
        </w:rPr>
        <w:t>dopusta</w:t>
      </w:r>
      <w:r w:rsidR="00441E9A">
        <w:rPr>
          <w:sz w:val="24"/>
          <w:szCs w:val="24"/>
          <w:lang w:val="de-DE"/>
        </w:rPr>
        <w:t xml:space="preserve"> zbog njege djeteta</w:t>
      </w:r>
      <w:r w:rsidR="00A61C74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</w:p>
    <w:p w:rsidR="007D1247" w:rsidRPr="0033168E" w:rsidRDefault="00441E9A" w:rsidP="007D1247">
      <w:pPr>
        <w:pStyle w:val="ListParagraph"/>
        <w:ind w:left="108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1</w:t>
      </w:r>
      <w:r w:rsidR="007D1247" w:rsidRPr="0033168E">
        <w:rPr>
          <w:i/>
          <w:sz w:val="24"/>
          <w:szCs w:val="24"/>
          <w:lang w:val="de-DE"/>
        </w:rPr>
        <w:t xml:space="preserve">    izvršitelj/ic</w:t>
      </w:r>
      <w:r w:rsidR="009C6DBB">
        <w:rPr>
          <w:i/>
          <w:sz w:val="24"/>
          <w:szCs w:val="24"/>
          <w:lang w:val="de-DE"/>
        </w:rPr>
        <w:t>e</w:t>
      </w:r>
      <w:r w:rsidR="007D1247" w:rsidRPr="0033168E">
        <w:rPr>
          <w:i/>
          <w:sz w:val="24"/>
          <w:szCs w:val="24"/>
          <w:lang w:val="de-DE"/>
        </w:rPr>
        <w:t xml:space="preserve"> za rad u matičnoj školi</w:t>
      </w:r>
    </w:p>
    <w:p w:rsidR="00CC298A" w:rsidRPr="009C3227" w:rsidRDefault="00CC298A" w:rsidP="009C322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9C3227">
        <w:rPr>
          <w:sz w:val="24"/>
          <w:szCs w:val="24"/>
          <w:lang w:val="de-DE"/>
        </w:rPr>
        <w:t xml:space="preserve">Učitelj/ica informatike – na određeno, </w:t>
      </w:r>
      <w:r w:rsidR="009C3227">
        <w:rPr>
          <w:sz w:val="24"/>
          <w:szCs w:val="24"/>
          <w:lang w:val="de-DE"/>
        </w:rPr>
        <w:t>puno</w:t>
      </w:r>
      <w:r w:rsidRPr="009C3227">
        <w:rPr>
          <w:sz w:val="24"/>
          <w:szCs w:val="24"/>
          <w:lang w:val="de-DE"/>
        </w:rPr>
        <w:t xml:space="preserve"> radno vrijeme od </w:t>
      </w:r>
      <w:r w:rsidR="009C3227">
        <w:rPr>
          <w:sz w:val="24"/>
          <w:szCs w:val="24"/>
          <w:lang w:val="de-DE"/>
        </w:rPr>
        <w:t>40</w:t>
      </w:r>
      <w:r w:rsidRPr="009C3227">
        <w:rPr>
          <w:sz w:val="24"/>
          <w:szCs w:val="24"/>
          <w:lang w:val="de-DE"/>
        </w:rPr>
        <w:t xml:space="preserve"> sati ukupnog tjednog radnog vremena</w:t>
      </w:r>
      <w:r w:rsidR="00441E9A">
        <w:rPr>
          <w:sz w:val="24"/>
          <w:szCs w:val="24"/>
          <w:lang w:val="de-DE"/>
        </w:rPr>
        <w:t>, do povratka zaposlenice s rodiljnog dopusta</w:t>
      </w:r>
      <w:r w:rsidRPr="009C3227">
        <w:rPr>
          <w:sz w:val="24"/>
          <w:szCs w:val="24"/>
          <w:lang w:val="de-DE"/>
        </w:rPr>
        <w:t xml:space="preserve"> </w:t>
      </w:r>
    </w:p>
    <w:p w:rsidR="004326B2" w:rsidRDefault="00CC298A" w:rsidP="00441E9A">
      <w:pPr>
        <w:pStyle w:val="ListParagraph"/>
        <w:numPr>
          <w:ilvl w:val="0"/>
          <w:numId w:val="21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 xml:space="preserve">izvršitelj/ica  </w:t>
      </w:r>
    </w:p>
    <w:p w:rsidR="00441E9A" w:rsidRDefault="00441E9A" w:rsidP="00441E9A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Edukacijski rehabilitator za rad u posebnom odgojno obrazovnom odjelu (čl. 8. Pravilnika) – na neodređeno, puno radno vrijeme od 40 sati ukupnog tjednog radnog vremena</w:t>
      </w:r>
    </w:p>
    <w:p w:rsidR="00441E9A" w:rsidRDefault="00441E9A" w:rsidP="00441E9A">
      <w:pPr>
        <w:pStyle w:val="ListParagraph"/>
        <w:numPr>
          <w:ilvl w:val="0"/>
          <w:numId w:val="22"/>
        </w:numPr>
        <w:rPr>
          <w:i/>
          <w:sz w:val="24"/>
          <w:szCs w:val="24"/>
          <w:lang w:val="de-DE"/>
        </w:rPr>
      </w:pPr>
      <w:r w:rsidRPr="00441E9A">
        <w:rPr>
          <w:i/>
          <w:sz w:val="24"/>
          <w:szCs w:val="24"/>
          <w:lang w:val="de-DE"/>
        </w:rPr>
        <w:t>izvršitelj/ica</w:t>
      </w:r>
    </w:p>
    <w:p w:rsidR="00441E9A" w:rsidRDefault="00441E9A" w:rsidP="00441E9A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Edukacijski rehabilitator za rad u  Posebnoj odgojno obrazovnoj skupini (čl. 9. Pravilnika) – na neodređeno, puno radno vrijeme od 40 sati ukupnog tjednog radnog vremena</w:t>
      </w:r>
    </w:p>
    <w:p w:rsidR="00441E9A" w:rsidRPr="00441E9A" w:rsidRDefault="00441E9A" w:rsidP="00441E9A">
      <w:pPr>
        <w:pStyle w:val="ListParagraph"/>
        <w:ind w:left="1080"/>
        <w:rPr>
          <w:i/>
          <w:sz w:val="24"/>
          <w:szCs w:val="24"/>
          <w:lang w:val="de-DE"/>
        </w:rPr>
      </w:pPr>
      <w:r w:rsidRPr="00441E9A">
        <w:rPr>
          <w:i/>
          <w:sz w:val="24"/>
          <w:szCs w:val="24"/>
          <w:lang w:val="de-DE"/>
        </w:rPr>
        <w:t>1   izvršitelj/ica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UVJETI: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9C3227">
        <w:rPr>
          <w:sz w:val="24"/>
          <w:szCs w:val="24"/>
          <w:lang w:val="de-DE"/>
        </w:rPr>
        <w:t>.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Pr="006870A4" w:rsidRDefault="00D9475E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lastRenderedPageBreak/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životopis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dokaz o završenoj školi odnosno stečenoj stručnoj spremi</w:t>
      </w:r>
      <w:r w:rsidR="005013A7" w:rsidRPr="006870A4">
        <w:rPr>
          <w:sz w:val="24"/>
          <w:szCs w:val="24"/>
          <w:lang w:val="de-DE"/>
        </w:rPr>
        <w:t xml:space="preserve"> /diploma/</w:t>
      </w:r>
    </w:p>
    <w:p w:rsidR="00AD3D49" w:rsidRPr="006870A4" w:rsidRDefault="00D9475E" w:rsidP="00AD3D4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rodni list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uvjerenje nadležnog suda da se protiv kandidata ne vodi kazneni postupak ili da je pod istragom za neko od kaznenih djela iz članka 106. Zakona o odgoju i obrazovanju u osnovnoj i srednjoj školi ( ne starije od 6 mjeseci)</w:t>
      </w:r>
    </w:p>
    <w:p w:rsidR="00E611BB" w:rsidRPr="006870A4" w:rsidRDefault="00E611BB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elektronički zapis ili potvrdu</w:t>
      </w:r>
      <w:r w:rsidR="00B052B6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>o podacima evidentiranim u matičnoj evidenciji Hrvatskog zavoda za mirovinsko osiguranje, ne starije od 30 dana od dana raspisivanja natječaja.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Pr="006870A4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” br. 121/17),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84AFD" w:rsidRPr="006870A4" w:rsidRDefault="00E84AFD" w:rsidP="002214B7">
      <w:pPr>
        <w:rPr>
          <w:rFonts w:ascii="Times New Roman" w:hAnsi="Times New Roman"/>
          <w:sz w:val="24"/>
          <w:szCs w:val="24"/>
        </w:rPr>
      </w:pP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mogu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osobe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oba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spola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9C3227" w:rsidRPr="006870A4" w:rsidRDefault="009C3227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spellStart"/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lastRenderedPageBreak/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</w:t>
      </w:r>
      <w:proofErr w:type="spellStart"/>
      <w:r w:rsidRPr="006870A4">
        <w:rPr>
          <w:rFonts w:ascii="Times New Roman" w:hAnsi="Times New Roman"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7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267681B"/>
    <w:multiLevelType w:val="hybridMultilevel"/>
    <w:tmpl w:val="198A0F7A"/>
    <w:lvl w:ilvl="0" w:tplc="198A10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26B5D"/>
    <w:multiLevelType w:val="hybridMultilevel"/>
    <w:tmpl w:val="D9FC23AC"/>
    <w:lvl w:ilvl="0" w:tplc="7F625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21C6C"/>
    <w:multiLevelType w:val="hybridMultilevel"/>
    <w:tmpl w:val="29D8AD68"/>
    <w:lvl w:ilvl="0" w:tplc="2D28A1D0">
      <w:start w:val="1"/>
      <w:numFmt w:val="decimal"/>
      <w:lvlText w:val="%1"/>
      <w:lvlJc w:val="left"/>
      <w:pPr>
        <w:ind w:left="14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2" w:hanging="360"/>
      </w:pPr>
    </w:lvl>
    <w:lvl w:ilvl="2" w:tplc="041A001B" w:tentative="1">
      <w:start w:val="1"/>
      <w:numFmt w:val="lowerRoman"/>
      <w:lvlText w:val="%3."/>
      <w:lvlJc w:val="right"/>
      <w:pPr>
        <w:ind w:left="2852" w:hanging="180"/>
      </w:pPr>
    </w:lvl>
    <w:lvl w:ilvl="3" w:tplc="041A000F" w:tentative="1">
      <w:start w:val="1"/>
      <w:numFmt w:val="decimal"/>
      <w:lvlText w:val="%4."/>
      <w:lvlJc w:val="left"/>
      <w:pPr>
        <w:ind w:left="3572" w:hanging="360"/>
      </w:pPr>
    </w:lvl>
    <w:lvl w:ilvl="4" w:tplc="041A0019" w:tentative="1">
      <w:start w:val="1"/>
      <w:numFmt w:val="lowerLetter"/>
      <w:lvlText w:val="%5."/>
      <w:lvlJc w:val="left"/>
      <w:pPr>
        <w:ind w:left="4292" w:hanging="360"/>
      </w:pPr>
    </w:lvl>
    <w:lvl w:ilvl="5" w:tplc="041A001B" w:tentative="1">
      <w:start w:val="1"/>
      <w:numFmt w:val="lowerRoman"/>
      <w:lvlText w:val="%6."/>
      <w:lvlJc w:val="right"/>
      <w:pPr>
        <w:ind w:left="5012" w:hanging="180"/>
      </w:pPr>
    </w:lvl>
    <w:lvl w:ilvl="6" w:tplc="041A000F" w:tentative="1">
      <w:start w:val="1"/>
      <w:numFmt w:val="decimal"/>
      <w:lvlText w:val="%7."/>
      <w:lvlJc w:val="left"/>
      <w:pPr>
        <w:ind w:left="5732" w:hanging="360"/>
      </w:pPr>
    </w:lvl>
    <w:lvl w:ilvl="7" w:tplc="041A0019" w:tentative="1">
      <w:start w:val="1"/>
      <w:numFmt w:val="lowerLetter"/>
      <w:lvlText w:val="%8."/>
      <w:lvlJc w:val="left"/>
      <w:pPr>
        <w:ind w:left="6452" w:hanging="360"/>
      </w:pPr>
    </w:lvl>
    <w:lvl w:ilvl="8" w:tplc="041A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1D6745"/>
    <w:multiLevelType w:val="hybridMultilevel"/>
    <w:tmpl w:val="8214CD50"/>
    <w:lvl w:ilvl="0" w:tplc="46B4F5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5"/>
  </w:num>
  <w:num w:numId="9">
    <w:abstractNumId w:val="21"/>
  </w:num>
  <w:num w:numId="10">
    <w:abstractNumId w:val="3"/>
  </w:num>
  <w:num w:numId="11">
    <w:abstractNumId w:val="20"/>
  </w:num>
  <w:num w:numId="12">
    <w:abstractNumId w:val="2"/>
  </w:num>
  <w:num w:numId="13">
    <w:abstractNumId w:val="8"/>
  </w:num>
  <w:num w:numId="14">
    <w:abstractNumId w:val="18"/>
  </w:num>
  <w:num w:numId="15">
    <w:abstractNumId w:val="10"/>
  </w:num>
  <w:num w:numId="16">
    <w:abstractNumId w:val="13"/>
  </w:num>
  <w:num w:numId="17">
    <w:abstractNumId w:val="7"/>
  </w:num>
  <w:num w:numId="18">
    <w:abstractNumId w:val="0"/>
  </w:num>
  <w:num w:numId="19">
    <w:abstractNumId w:val="17"/>
  </w:num>
  <w:num w:numId="20">
    <w:abstractNumId w:val="16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67830"/>
    <w:rsid w:val="001203EC"/>
    <w:rsid w:val="00191261"/>
    <w:rsid w:val="001E2068"/>
    <w:rsid w:val="002214B7"/>
    <w:rsid w:val="00277856"/>
    <w:rsid w:val="002B5357"/>
    <w:rsid w:val="0033168E"/>
    <w:rsid w:val="003456EE"/>
    <w:rsid w:val="003A2A39"/>
    <w:rsid w:val="003B1E35"/>
    <w:rsid w:val="00417D54"/>
    <w:rsid w:val="004326B2"/>
    <w:rsid w:val="00441E9A"/>
    <w:rsid w:val="005013A7"/>
    <w:rsid w:val="00514B99"/>
    <w:rsid w:val="00516398"/>
    <w:rsid w:val="00542785"/>
    <w:rsid w:val="006870A4"/>
    <w:rsid w:val="00694FE5"/>
    <w:rsid w:val="006E16E6"/>
    <w:rsid w:val="00733B94"/>
    <w:rsid w:val="007915BF"/>
    <w:rsid w:val="007D1247"/>
    <w:rsid w:val="0088271E"/>
    <w:rsid w:val="00891E7E"/>
    <w:rsid w:val="008929C2"/>
    <w:rsid w:val="00902E58"/>
    <w:rsid w:val="00940700"/>
    <w:rsid w:val="0097482F"/>
    <w:rsid w:val="009C3227"/>
    <w:rsid w:val="009C6DBB"/>
    <w:rsid w:val="009F502F"/>
    <w:rsid w:val="00A61C74"/>
    <w:rsid w:val="00AD3D49"/>
    <w:rsid w:val="00AF46C9"/>
    <w:rsid w:val="00B052B6"/>
    <w:rsid w:val="00B4634B"/>
    <w:rsid w:val="00C25F26"/>
    <w:rsid w:val="00C33022"/>
    <w:rsid w:val="00C4666E"/>
    <w:rsid w:val="00C7053D"/>
    <w:rsid w:val="00CB6BCC"/>
    <w:rsid w:val="00CC298A"/>
    <w:rsid w:val="00D2047C"/>
    <w:rsid w:val="00D9475E"/>
    <w:rsid w:val="00DC18F6"/>
    <w:rsid w:val="00E41FE1"/>
    <w:rsid w:val="00E611BB"/>
    <w:rsid w:val="00E71874"/>
    <w:rsid w:val="00E84AFD"/>
    <w:rsid w:val="00EA48EE"/>
    <w:rsid w:val="00F52EB7"/>
    <w:rsid w:val="00FA6CCC"/>
    <w:rsid w:val="00FC444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CE91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kanavelica-korcula.skole.hr/pravilnik_o_radu/normativn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2019-07-09T07:05:00Z</cp:lastPrinted>
  <dcterms:created xsi:type="dcterms:W3CDTF">2022-09-27T07:08:00Z</dcterms:created>
  <dcterms:modified xsi:type="dcterms:W3CDTF">2022-09-27T07:08:00Z</dcterms:modified>
</cp:coreProperties>
</file>